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342.85714285714283" w:lineRule="auto"/>
        <w:rPr/>
      </w:pPr>
      <w:bookmarkStart w:colFirst="0" w:colLast="0" w:name="_p5wrh5pjnpco" w:id="0"/>
      <w:bookmarkEnd w:id="0"/>
      <w:r w:rsidDel="00000000" w:rsidR="00000000" w:rsidRPr="00000000">
        <w:rPr>
          <w:color w:val="1d1d1d"/>
          <w:sz w:val="42"/>
          <w:szCs w:val="42"/>
          <w:rtl w:val="0"/>
        </w:rPr>
        <w:t xml:space="preserve">Основи web (HTML, CSS). Кодування символів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>
          <w:u w:val="single"/>
        </w:rPr>
      </w:pPr>
      <w:bookmarkStart w:colFirst="0" w:colLast="0" w:name="_s10zm2nriv8" w:id="1"/>
      <w:bookmarkEnd w:id="1"/>
      <w:r w:rsidDel="00000000" w:rsidR="00000000" w:rsidRPr="00000000">
        <w:rPr>
          <w:u w:val="single"/>
          <w:rtl w:val="0"/>
        </w:rPr>
        <w:t xml:space="preserve">Beet Seed  — відпрацюй навички на базовому рівні.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Протестуй сайт https://www.headhunterhairstyling.com/, знайшовши 3 баги; запиши їх в Google docs.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Було обрано сайт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https://fopi.ua/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Bug report #1</w:t>
      </w:r>
    </w:p>
    <w:p w:rsidR="00000000" w:rsidDel="00000000" w:rsidP="00000000" w:rsidRDefault="00000000" w:rsidRPr="00000000" w14:paraId="0000000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Summary: Banner is missing after header on the main page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Description: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https://fopi.ua/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banner</w:t>
        <w:br w:type="textWrapping"/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AR: Banner is missing after header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ER: Banner is displayed, arrow buttons are fully visible. Customer can click on arrow buttons and banner is scrolling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Bug report #2</w:t>
      </w:r>
    </w:p>
    <w:p w:rsidR="00000000" w:rsidDel="00000000" w:rsidP="00000000" w:rsidRDefault="00000000" w:rsidRPr="00000000" w14:paraId="0000001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Summary: ‘Розстрочка та кредит’ link has wrong redirect to main page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Description: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main page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https://fopi.ua/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down, click ‘Розстрочка та кредит’ link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redirect to ‘Розстрочка та кредит’ page</w:t>
        <w:br w:type="textWrapping"/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AR: After clicking on ‘Розстрочка та кредит’ customer sees main page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ER: ‘Розстрочка та кредит’ page is displayed after clicking on ‘Розстрочка та кредит’ link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Bug report #3</w:t>
      </w:r>
    </w:p>
    <w:p w:rsidR="00000000" w:rsidDel="00000000" w:rsidP="00000000" w:rsidRDefault="00000000" w:rsidRPr="00000000" w14:paraId="0000003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Summary: Price is missing for ‘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Вживаний Apple iPhone 14 Pro Max 256 Gb (Silver)’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Description: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link</w:t>
      </w:r>
    </w:p>
    <w:p w:rsidR="00000000" w:rsidDel="00000000" w:rsidP="00000000" w:rsidRDefault="00000000" w:rsidRPr="00000000" w14:paraId="00000039">
      <w:pPr>
        <w:ind w:left="720" w:firstLine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https://fopi.ua/apple-ujyvani/ujyvani-iphone/ujyvani-iphone-14-pro-max/ujyvanyy-apple-iphone-14-pro-max-256-gb-silver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price for ‘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Вживаний Apple iPhone 14 Pro Max 256 Gb (Silver)’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  <w:t xml:space="preserve">AR: Price is missing only for ‘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Вживаний Apple iPhone 14 Pro Max 256 Gb (Silver)’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71928" cy="344930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1928" cy="3449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ER: Price is displayed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2. 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В розділі “HEAD”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3. Перевір відображення створеного документа в різних браузерах.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3.1.  Коротко опиши різницю у відображенні елементів.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Google Chrome: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19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Safari: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Відмінність в тому, що трошки відрізняється розмір текста в різних браузерах для одних і тих же тегів.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b w:val="1"/>
          <w:rtl w:val="0"/>
        </w:rPr>
        <w:t xml:space="preserve">В середині специфічного тегу (inline)</w:t>
      </w:r>
      <w:r w:rsidDel="00000000" w:rsidR="00000000" w:rsidRPr="00000000">
        <w:rPr>
          <w:rtl w:val="0"/>
        </w:rPr>
        <w:t xml:space="preserve">: Вбудований стиль можна використовувати для застосування унікального стилю </w:t>
      </w:r>
      <w:r w:rsidDel="00000000" w:rsidR="00000000" w:rsidRPr="00000000">
        <w:rPr>
          <w:u w:val="single"/>
          <w:rtl w:val="0"/>
        </w:rPr>
        <w:t xml:space="preserve">до одного окремого елемента</w:t>
      </w:r>
      <w:r w:rsidDel="00000000" w:rsidR="00000000" w:rsidRPr="00000000">
        <w:rPr>
          <w:rtl w:val="0"/>
        </w:rPr>
        <w:t xml:space="preserve">. Щоб використовувати вбудовані стилі, треба вказати атрибут style до відповідного елемента. Атрибут style може містити будь-яку властивість CSS.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rtl w:val="0"/>
        </w:rPr>
        <w:t xml:space="preserve">В розділі “HEAD”: </w:t>
      </w:r>
      <w:r w:rsidDel="00000000" w:rsidR="00000000" w:rsidRPr="00000000">
        <w:rPr>
          <w:rtl w:val="0"/>
        </w:rPr>
        <w:t xml:space="preserve">Внутрішню таблицю стилів можна використовувати для </w:t>
      </w:r>
      <w:r w:rsidDel="00000000" w:rsidR="00000000" w:rsidRPr="00000000">
        <w:rPr>
          <w:u w:val="single"/>
          <w:rtl w:val="0"/>
        </w:rPr>
        <w:t xml:space="preserve">однієї окремої сторінки</w:t>
      </w:r>
      <w:r w:rsidDel="00000000" w:rsidR="00000000" w:rsidRPr="00000000">
        <w:rPr>
          <w:rtl w:val="0"/>
        </w:rPr>
        <w:t xml:space="preserve"> HTML. Внутрішній стиль визначається всередині елемента &lt;style&gt;, всередині головного розділу.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rtl w:val="0"/>
        </w:rPr>
        <w:t xml:space="preserve">У зовнішньому .css файлі</w:t>
      </w:r>
      <w:r w:rsidDel="00000000" w:rsidR="00000000" w:rsidRPr="00000000">
        <w:rPr>
          <w:rtl w:val="0"/>
        </w:rPr>
        <w:t xml:space="preserve">: Зовнішні стилі визначаються в елементі &lt;link&gt; у розділі &lt;head&gt; сторінки HTML. Він буде застосований до кожної сторінки, що містить посилання на цей сайт.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В LMS додай архів, що містить HTML та CSS файли, а також файл з описом різниці у відображенні різними браузерами.</w:t>
      </w:r>
    </w:p>
    <w:p w:rsidR="00000000" w:rsidDel="00000000" w:rsidP="00000000" w:rsidRDefault="00000000" w:rsidRPr="00000000" w14:paraId="00000058">
      <w:pPr>
        <w:pStyle w:val="Heading2"/>
        <w:rPr>
          <w:u w:val="single"/>
        </w:rPr>
      </w:pPr>
      <w:bookmarkStart w:colFirst="0" w:colLast="0" w:name="_gnrqo6s8kik0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u w:val="single"/>
        </w:rPr>
      </w:pPr>
      <w:bookmarkStart w:colFirst="0" w:colLast="0" w:name="_vkgytf16ghwn" w:id="3"/>
      <w:bookmarkEnd w:id="3"/>
      <w:r w:rsidDel="00000000" w:rsidR="00000000" w:rsidRPr="00000000">
        <w:rPr>
          <w:u w:val="single"/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1. Виконай завдання попереднього рівня.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2. 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https://beetroot.academy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&lt;meta charset="utf-8"&gt;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https://microseniors76.com/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&lt;meta http-equiv="Content-Type" content="text/html; charset=iso-8859-1"&gt;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https://www.tennis-warehouse.com/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&lt;meta charset="macintosh"&gt;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https://www.fidelity.com/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&lt;meta http-equiv="Content-Type" content="text/html; charset=iso-8859-1"&gt;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Відповіді  з визначенням кодування кожної сторінки запиши в той самий файл Google Docs.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idelity.com/" TargetMode="External"/><Relationship Id="rId11" Type="http://schemas.openxmlformats.org/officeDocument/2006/relationships/image" Target="media/image6.png"/><Relationship Id="rId10" Type="http://schemas.openxmlformats.org/officeDocument/2006/relationships/hyperlink" Target="https://fopi.ua/apple-ujyvani/ujyvani-iphone/ujyvani-iphone-14-pro-max/ujyvanyy-apple-iphone-14-pro-max-256-gb-silver" TargetMode="External"/><Relationship Id="rId21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gif"/><Relationship Id="rId15" Type="http://schemas.openxmlformats.org/officeDocument/2006/relationships/image" Target="media/image2.png"/><Relationship Id="rId14" Type="http://schemas.openxmlformats.org/officeDocument/2006/relationships/hyperlink" Target="https://beetroot.academy" TargetMode="External"/><Relationship Id="rId17" Type="http://schemas.openxmlformats.org/officeDocument/2006/relationships/image" Target="media/image5.png"/><Relationship Id="rId16" Type="http://schemas.openxmlformats.org/officeDocument/2006/relationships/hyperlink" Target="https://microseniors76.com/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s://fopi.ua/" TargetMode="External"/><Relationship Id="rId18" Type="http://schemas.openxmlformats.org/officeDocument/2006/relationships/hyperlink" Target="https://www.tennis-warehouse.com/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fopi.u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